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F1DF" w14:textId="798CC000" w:rsidR="00114568" w:rsidRPr="00114568" w:rsidRDefault="00EF40A2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114568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CBC04" wp14:editId="7065B1B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C35434" w14:textId="77777777" w:rsidR="00114568" w:rsidRDefault="00114568" w:rsidP="00114568"/>
                          <w:p w14:paraId="6D824E31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FE9F05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2747F9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010E65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6922AF5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086D2EA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F565A02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7B2A8B">
        <w:rPr>
          <w:bCs/>
          <w:sz w:val="22"/>
          <w:szCs w:val="22"/>
        </w:rPr>
        <w:t>1</w:t>
      </w:r>
      <w:r w:rsidR="00A03E07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14:paraId="1A8DD54D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4E3CA3EB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07694A03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6D490E2F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26B20AA6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174F5999" w14:textId="6B209BB5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  <w:r w:rsidR="006F7935">
        <w:rPr>
          <w:b/>
          <w:sz w:val="28"/>
        </w:rPr>
        <w:t xml:space="preserve"> (wstępnej / ostatecznej)</w:t>
      </w:r>
    </w:p>
    <w:p w14:paraId="5A2D0D82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0D6C26A5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0913496F" w14:textId="77777777" w:rsidR="00114568" w:rsidRPr="00114568" w:rsidRDefault="009404E2" w:rsidP="00114568">
      <w:pPr>
        <w:spacing w:after="40"/>
        <w:ind w:left="4678"/>
        <w:rPr>
          <w:b/>
          <w:sz w:val="22"/>
          <w:szCs w:val="22"/>
        </w:rPr>
      </w:pPr>
      <w:r w:rsidRPr="009404E2">
        <w:rPr>
          <w:b/>
          <w:sz w:val="22"/>
          <w:szCs w:val="22"/>
        </w:rPr>
        <w:t>Zakład Gospodarki Komunalnej  w Ostrowi Mazowieckiej Sp. z o.o.</w:t>
      </w:r>
    </w:p>
    <w:p w14:paraId="43F4D15C" w14:textId="77777777" w:rsidR="00114568" w:rsidRPr="00114568" w:rsidRDefault="00EF40A2" w:rsidP="00114568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9404E2" w:rsidRPr="009404E2">
        <w:rPr>
          <w:sz w:val="22"/>
          <w:szCs w:val="22"/>
        </w:rPr>
        <w:t>B.</w:t>
      </w:r>
      <w:r w:rsidR="00A03E07">
        <w:rPr>
          <w:sz w:val="22"/>
          <w:szCs w:val="22"/>
        </w:rPr>
        <w:t xml:space="preserve"> </w:t>
      </w:r>
      <w:r w:rsidR="009404E2" w:rsidRPr="009404E2">
        <w:rPr>
          <w:sz w:val="22"/>
          <w:szCs w:val="22"/>
        </w:rPr>
        <w:t>Prusa</w:t>
      </w:r>
      <w:r w:rsidR="00114568" w:rsidRPr="00114568">
        <w:rPr>
          <w:sz w:val="22"/>
          <w:szCs w:val="22"/>
        </w:rPr>
        <w:t xml:space="preserve"> </w:t>
      </w:r>
      <w:r w:rsidR="009404E2" w:rsidRPr="009404E2">
        <w:rPr>
          <w:sz w:val="22"/>
          <w:szCs w:val="22"/>
        </w:rPr>
        <w:t>66</w:t>
      </w:r>
    </w:p>
    <w:p w14:paraId="22108C71" w14:textId="77777777" w:rsidR="00114568" w:rsidRPr="00114568" w:rsidRDefault="009404E2" w:rsidP="00114568">
      <w:pPr>
        <w:ind w:left="4678"/>
        <w:rPr>
          <w:sz w:val="22"/>
          <w:szCs w:val="22"/>
        </w:rPr>
      </w:pPr>
      <w:r w:rsidRPr="009404E2">
        <w:rPr>
          <w:sz w:val="22"/>
          <w:szCs w:val="22"/>
        </w:rPr>
        <w:t>07-300</w:t>
      </w:r>
      <w:r w:rsidR="00114568" w:rsidRPr="00114568">
        <w:rPr>
          <w:sz w:val="22"/>
          <w:szCs w:val="22"/>
        </w:rPr>
        <w:t xml:space="preserve"> </w:t>
      </w:r>
      <w:r w:rsidRPr="009404E2">
        <w:rPr>
          <w:sz w:val="22"/>
          <w:szCs w:val="22"/>
        </w:rPr>
        <w:t>Ostrów Mazowiecka</w:t>
      </w:r>
    </w:p>
    <w:p w14:paraId="6FE8929B" w14:textId="77777777"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14:paraId="54396AB7" w14:textId="3DCCC857"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na: ”</w:t>
      </w:r>
      <w:r w:rsidR="000B2F9D">
        <w:rPr>
          <w:b/>
          <w:sz w:val="22"/>
          <w:szCs w:val="22"/>
        </w:rPr>
        <w:t>Dostawę</w:t>
      </w:r>
      <w:r w:rsidR="009404E2" w:rsidRPr="009404E2">
        <w:rPr>
          <w:b/>
          <w:sz w:val="22"/>
          <w:szCs w:val="22"/>
        </w:rPr>
        <w:t xml:space="preserve"> soli kamiennej z antyzbrylaczem do zimowego utrzymania dróg w sezonie zimowym 20</w:t>
      </w:r>
      <w:r w:rsidR="007B2A8B">
        <w:rPr>
          <w:b/>
          <w:sz w:val="22"/>
          <w:szCs w:val="22"/>
        </w:rPr>
        <w:t>2</w:t>
      </w:r>
      <w:r w:rsidR="00520B05">
        <w:rPr>
          <w:b/>
          <w:sz w:val="22"/>
          <w:szCs w:val="22"/>
        </w:rPr>
        <w:t>2</w:t>
      </w:r>
      <w:r w:rsidR="009404E2" w:rsidRPr="009404E2">
        <w:rPr>
          <w:b/>
          <w:sz w:val="22"/>
          <w:szCs w:val="22"/>
        </w:rPr>
        <w:t>/202</w:t>
      </w:r>
      <w:r w:rsidR="00520B05">
        <w:rPr>
          <w:b/>
          <w:sz w:val="22"/>
          <w:szCs w:val="22"/>
        </w:rPr>
        <w:t>3</w:t>
      </w:r>
      <w:r w:rsidR="00114568" w:rsidRPr="00114568">
        <w:rPr>
          <w:sz w:val="22"/>
          <w:szCs w:val="22"/>
        </w:rPr>
        <w:t xml:space="preserve">” – znak sprawy: </w:t>
      </w:r>
      <w:r w:rsidR="00520B05">
        <w:rPr>
          <w:b/>
          <w:sz w:val="22"/>
          <w:szCs w:val="22"/>
        </w:rPr>
        <w:t>OUTiZP.260.3</w:t>
      </w:r>
      <w:r w:rsidR="006F7935">
        <w:rPr>
          <w:b/>
          <w:sz w:val="22"/>
          <w:szCs w:val="22"/>
        </w:rPr>
        <w:t>5</w:t>
      </w:r>
      <w:r w:rsidR="00520B05">
        <w:rPr>
          <w:b/>
          <w:sz w:val="22"/>
          <w:szCs w:val="22"/>
        </w:rPr>
        <w:t>.2022</w:t>
      </w:r>
    </w:p>
    <w:p w14:paraId="39BFE252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115A3697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4CECE751" w14:textId="79EAA8E8" w:rsidR="00114568" w:rsidRPr="00114568" w:rsidRDefault="00114568" w:rsidP="00520B05">
      <w:pPr>
        <w:tabs>
          <w:tab w:val="left" w:pos="7725"/>
        </w:tabs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  <w:r w:rsidR="00520B05">
        <w:rPr>
          <w:sz w:val="22"/>
          <w:szCs w:val="22"/>
        </w:rPr>
        <w:tab/>
      </w:r>
    </w:p>
    <w:p w14:paraId="3772EB90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620AADD9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EC3C4AF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75D517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5A7FDAE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EBC4E7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1A6BD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6D542CB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8BBEF9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E3B64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B0F7DDD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6E70672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31EAF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4C4210C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C5C5E5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5E9C7F1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633489B9" w14:textId="77777777"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7194592B" w14:textId="052F68E3"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Warunków Zamówienia, stosując niżej wymienione stawki: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1D7C90" w14:paraId="6B62BEBA" w14:textId="77777777" w:rsidTr="007B2A8B">
        <w:trPr>
          <w:trHeight w:val="704"/>
        </w:trPr>
        <w:tc>
          <w:tcPr>
            <w:tcW w:w="8930" w:type="dxa"/>
            <w:shd w:val="clear" w:color="auto" w:fill="auto"/>
            <w:vAlign w:val="center"/>
          </w:tcPr>
          <w:p w14:paraId="632DB417" w14:textId="77777777" w:rsidR="001D7C90" w:rsidRPr="00D274F5" w:rsidRDefault="001D7C90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1D7C90" w14:paraId="58BA1706" w14:textId="77777777" w:rsidTr="007B2A8B">
        <w:tc>
          <w:tcPr>
            <w:tcW w:w="8930" w:type="dxa"/>
            <w:shd w:val="clear" w:color="auto" w:fill="auto"/>
          </w:tcPr>
          <w:p w14:paraId="463BE6BF" w14:textId="6D995528" w:rsidR="001D7C90" w:rsidRPr="00D274F5" w:rsidRDefault="001D7C90" w:rsidP="00F6645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404E2">
              <w:t>Dostawa soli kamiennej z antyzbrylaczem do zimowego utrzymania dróg w sezonie zimowym 20</w:t>
            </w:r>
            <w:r w:rsidR="007B2A8B">
              <w:t>2</w:t>
            </w:r>
            <w:r w:rsidR="00396F1F">
              <w:t>2</w:t>
            </w:r>
            <w:r w:rsidRPr="009404E2">
              <w:t>/202</w:t>
            </w:r>
            <w:r w:rsidR="00396F1F">
              <w:t>3</w:t>
            </w:r>
          </w:p>
          <w:p w14:paraId="03100CED" w14:textId="37B41114" w:rsidR="001D7C90" w:rsidRDefault="001D7C90" w:rsidP="00F66452">
            <w:pPr>
              <w:spacing w:line="360" w:lineRule="auto"/>
            </w:pPr>
            <w:r>
              <w:t xml:space="preserve">cena (C) za wykonanie zdania </w:t>
            </w:r>
            <w:r w:rsidR="00560B5A">
              <w:t>(</w:t>
            </w:r>
            <w:r w:rsidR="00560B5A" w:rsidRPr="006F7935">
              <w:rPr>
                <w:b/>
                <w:bCs/>
              </w:rPr>
              <w:t>1.</w:t>
            </w:r>
            <w:r w:rsidR="006F7935" w:rsidRPr="006F7935">
              <w:rPr>
                <w:b/>
                <w:bCs/>
              </w:rPr>
              <w:t>3</w:t>
            </w:r>
            <w:r w:rsidR="00560B5A" w:rsidRPr="006F7935">
              <w:rPr>
                <w:b/>
                <w:bCs/>
              </w:rPr>
              <w:t>00 Mg</w:t>
            </w:r>
            <w:r w:rsidR="00560B5A">
              <w:t xml:space="preserve">) </w:t>
            </w:r>
            <w:r>
              <w:t>wynosi kwotę netto</w:t>
            </w:r>
          </w:p>
          <w:p w14:paraId="19CC83EB" w14:textId="77777777" w:rsidR="001D7C90" w:rsidRDefault="001D7C90" w:rsidP="00F66452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55ED7B1B" w14:textId="77777777" w:rsidR="001D7C90" w:rsidRDefault="001D7C90" w:rsidP="00F66452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12989626" w14:textId="77777777" w:rsidR="001D7C90" w:rsidRDefault="001D7C90" w:rsidP="00F66452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1C647E27" w14:textId="77777777" w:rsidR="001D7C90" w:rsidRDefault="001D7C90" w:rsidP="00F66452">
            <w:pPr>
              <w:spacing w:after="60" w:line="360" w:lineRule="auto"/>
            </w:pPr>
            <w:r>
              <w:t>cena 1 tony soli wynosi: ……….. zł netto, VAT …..% ……….. brutto</w:t>
            </w:r>
          </w:p>
          <w:p w14:paraId="02C4F365" w14:textId="6702DE94" w:rsidR="007B2A8B" w:rsidRDefault="007B2A8B" w:rsidP="00F66452">
            <w:pPr>
              <w:spacing w:after="60" w:line="360" w:lineRule="auto"/>
            </w:pPr>
            <w:r>
              <w:t>Czas dostawy (realizacji zgłoszenia): ……………… (podać w godzinach)</w:t>
            </w:r>
          </w:p>
        </w:tc>
      </w:tr>
    </w:tbl>
    <w:p w14:paraId="53D42BB8" w14:textId="77777777"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lastRenderedPageBreak/>
        <w:t>OŚWIADCZAMY</w:t>
      </w:r>
      <w:r w:rsidRPr="00114568">
        <w:rPr>
          <w:sz w:val="22"/>
        </w:rPr>
        <w:t>, że:</w:t>
      </w:r>
    </w:p>
    <w:p w14:paraId="0D9E1DAB" w14:textId="30F44763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Warunków Zamówienia i uznajemy się za związanych określonymi w niej zasadami postępowania;</w:t>
      </w:r>
    </w:p>
    <w:p w14:paraId="05E4EB36" w14:textId="0D86FBE8"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Warunków Zamówienia;</w:t>
      </w:r>
    </w:p>
    <w:p w14:paraId="3A203209" w14:textId="77777777"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02C5EB0" w14:textId="77777777"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1661BD" w14:paraId="25099FF9" w14:textId="77777777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92A21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0390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531F8FCA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C2879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14:paraId="702E5EEE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CA3A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0ACE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64DD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14:paraId="5F5388BC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B8FD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8460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0EC6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2B18717" w14:textId="77777777"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5E289AF2" w14:textId="0E7A98AC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Warunków Zamówienia i zobowiązujemy się w przypadku wyboru naszej oferty do zawarcia umowy na zawartych tam warunkach, w miejscu i terminie wyznaczonym przez Zamawiającego;</w:t>
      </w:r>
    </w:p>
    <w:p w14:paraId="56CD0DCE" w14:textId="77777777"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14:paraId="13977427" w14:textId="77777777"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14:paraId="344FA741" w14:textId="77777777"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PROSIMY</w:t>
      </w:r>
      <w:r w:rsidRPr="00114568">
        <w:rPr>
          <w:sz w:val="22"/>
          <w:szCs w:val="22"/>
        </w:rPr>
        <w:t xml:space="preserve"> o zwrot pieniędzy wniesionych tytułem wadium na rachunek bankowy o numerze:</w:t>
      </w:r>
      <w:r w:rsidRPr="00114568">
        <w:rPr>
          <w:b/>
          <w:sz w:val="22"/>
          <w:szCs w:val="22"/>
        </w:rPr>
        <w:t xml:space="preserve">___________________________________________________ </w:t>
      </w:r>
      <w:r w:rsidRPr="00114568">
        <w:rPr>
          <w:sz w:val="22"/>
          <w:szCs w:val="22"/>
        </w:rPr>
        <w:t>prowadzony przez bank</w:t>
      </w:r>
      <w:r w:rsidRPr="00114568">
        <w:rPr>
          <w:b/>
          <w:sz w:val="22"/>
          <w:szCs w:val="22"/>
        </w:rPr>
        <w:t xml:space="preserve"> _______________________________________</w:t>
      </w:r>
      <w:r w:rsidRPr="00114568">
        <w:rPr>
          <w:b/>
          <w:sz w:val="22"/>
          <w:szCs w:val="22"/>
          <w:vertAlign w:val="superscript"/>
        </w:rPr>
        <w:footnoteReference w:id="4"/>
      </w:r>
      <w:r w:rsidRPr="00114568">
        <w:rPr>
          <w:b/>
          <w:sz w:val="22"/>
          <w:szCs w:val="22"/>
        </w:rPr>
        <w:t>.</w:t>
      </w:r>
    </w:p>
    <w:p w14:paraId="6ED02D18" w14:textId="77777777"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0D0F3CDA" w14:textId="6A68D883" w:rsidR="00512B1F" w:rsidRDefault="00512B1F" w:rsidP="00512B1F">
      <w:pPr>
        <w:pStyle w:val="Akapitzlist"/>
        <w:numPr>
          <w:ilvl w:val="0"/>
          <w:numId w:val="35"/>
        </w:numPr>
        <w:jc w:val="both"/>
      </w:pPr>
      <w:r>
        <w:t>Oświadczam/y, że nie występują wobec mnie podstawy wykluczeniu z postępowania na podstawie art. 7 ust. 1ustawy z dnia 13 kwietnia 2022 r. o szczególnych rozwiązaniach w zakresie przeciwdziałania wspieraniu agresji na Ukrainę oraz służących ochronie bezpieczeństwa narodowego (Dz. U. poz. 835), tj.:</w:t>
      </w:r>
    </w:p>
    <w:p w14:paraId="7C8426E2" w14:textId="6D7BEAB2" w:rsidR="00512B1F" w:rsidRDefault="00512B1F" w:rsidP="00512B1F">
      <w:pPr>
        <w:pStyle w:val="Akapitzlist"/>
        <w:ind w:left="436"/>
        <w:jc w:val="both"/>
      </w:pPr>
      <w:r>
        <w:t>Z postępowania o udzielenie zamówienia publicznego lub konkursu prowadzonego na podstawie ustawy z dnia 11 września 2019 r. - Prawo zamówień publicznych wyklucza się:</w:t>
      </w:r>
    </w:p>
    <w:p w14:paraId="1DC91F53" w14:textId="210C5750" w:rsidR="00512B1F" w:rsidRDefault="00512B1F" w:rsidP="00512B1F">
      <w:pPr>
        <w:ind w:left="709" w:hanging="283"/>
        <w:jc w:val="both"/>
      </w:pPr>
      <w:r>
        <w:t>1) 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14:paraId="47C372EB" w14:textId="4A0ED923" w:rsidR="00512B1F" w:rsidRDefault="00512B1F" w:rsidP="00512B1F">
      <w:pPr>
        <w:pStyle w:val="Akapitzlist"/>
        <w:ind w:left="709" w:hanging="283"/>
        <w:jc w:val="both"/>
      </w:pPr>
      <w:r>
        <w:t>2) wykonawcę oraz uczestnika konkursu, którego beneficjentem rzeczywistym w rozumieniu ustawy z dnia 1 marca 2018 r. o przeciwdziałaniu praniu pieniędzy oraz finansowaniu terroryzmu (Dz. U. z 2022 r. poz. 593 i 655) jest osoba wymieniona w 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Pzp</w:t>
      </w:r>
    </w:p>
    <w:p w14:paraId="36ACF25A" w14:textId="737098F4" w:rsidR="00396F1F" w:rsidRDefault="00396F1F" w:rsidP="00512B1F">
      <w:pPr>
        <w:pStyle w:val="Akapitzlist"/>
        <w:ind w:left="709" w:hanging="283"/>
        <w:jc w:val="both"/>
      </w:pPr>
    </w:p>
    <w:p w14:paraId="41A8B3F0" w14:textId="000BDC3A" w:rsidR="00A30CF6" w:rsidRDefault="00A30CF6" w:rsidP="00512B1F">
      <w:pPr>
        <w:pStyle w:val="Akapitzlist"/>
        <w:ind w:left="709" w:hanging="283"/>
        <w:jc w:val="both"/>
      </w:pPr>
    </w:p>
    <w:p w14:paraId="620C4EF9" w14:textId="77777777" w:rsidR="00A30CF6" w:rsidRDefault="00A30CF6" w:rsidP="00512B1F">
      <w:pPr>
        <w:pStyle w:val="Akapitzlist"/>
        <w:ind w:left="709" w:hanging="283"/>
        <w:jc w:val="both"/>
      </w:pPr>
    </w:p>
    <w:p w14:paraId="0389605F" w14:textId="77777777" w:rsidR="00396F1F" w:rsidRDefault="00396F1F" w:rsidP="00512B1F">
      <w:pPr>
        <w:pStyle w:val="Akapitzlist"/>
        <w:ind w:left="709" w:hanging="283"/>
        <w:jc w:val="both"/>
      </w:pPr>
    </w:p>
    <w:p w14:paraId="435EF2AC" w14:textId="77777777"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lastRenderedPageBreak/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58CDE120" w14:textId="77777777" w:rsidTr="00866E4F">
        <w:tc>
          <w:tcPr>
            <w:tcW w:w="2551" w:type="dxa"/>
            <w:shd w:val="clear" w:color="auto" w:fill="auto"/>
            <w:vAlign w:val="center"/>
          </w:tcPr>
          <w:p w14:paraId="2C907B30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DD2BDF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3B7A2CD2" w14:textId="77777777" w:rsidTr="00866E4F">
        <w:tc>
          <w:tcPr>
            <w:tcW w:w="2551" w:type="dxa"/>
            <w:shd w:val="clear" w:color="auto" w:fill="auto"/>
            <w:vAlign w:val="center"/>
          </w:tcPr>
          <w:p w14:paraId="6D427E4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AF2B0E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781C7AA" w14:textId="77777777" w:rsidTr="00866E4F">
        <w:tc>
          <w:tcPr>
            <w:tcW w:w="2551" w:type="dxa"/>
            <w:shd w:val="clear" w:color="auto" w:fill="auto"/>
            <w:vAlign w:val="center"/>
          </w:tcPr>
          <w:p w14:paraId="59163B0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44E31AA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15F3E06A" w14:textId="77777777" w:rsidTr="00866E4F">
        <w:tc>
          <w:tcPr>
            <w:tcW w:w="2551" w:type="dxa"/>
            <w:shd w:val="clear" w:color="auto" w:fill="auto"/>
            <w:vAlign w:val="center"/>
          </w:tcPr>
          <w:p w14:paraId="28D5A68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2762D78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7F51215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1FC385B9" w14:textId="77777777"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14:paraId="2AEDD8BC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01A06590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1ADCC138" w14:textId="77777777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21ED5347" w14:textId="77777777"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14:paraId="28A09264" w14:textId="77777777"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7B2A8B">
      <w:headerReference w:type="default" r:id="rId7"/>
      <w:footerReference w:type="default" r:id="rId8"/>
      <w:pgSz w:w="11906" w:h="16838"/>
      <w:pgMar w:top="567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34FB" w14:textId="77777777" w:rsidR="00523969" w:rsidRDefault="00523969">
      <w:r>
        <w:separator/>
      </w:r>
    </w:p>
  </w:endnote>
  <w:endnote w:type="continuationSeparator" w:id="0">
    <w:p w14:paraId="0C69D8A1" w14:textId="77777777" w:rsidR="00523969" w:rsidRDefault="0052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6292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121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45AE0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598B" w14:textId="77777777" w:rsidR="00523969" w:rsidRDefault="00523969">
      <w:r>
        <w:separator/>
      </w:r>
    </w:p>
  </w:footnote>
  <w:footnote w:type="continuationSeparator" w:id="0">
    <w:p w14:paraId="099A5093" w14:textId="77777777" w:rsidR="00523969" w:rsidRDefault="00523969">
      <w:r>
        <w:continuationSeparator/>
      </w:r>
    </w:p>
  </w:footnote>
  <w:footnote w:id="1">
    <w:p w14:paraId="25929CCA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0495ADA1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D32AE76" w14:textId="77777777"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C5BCED1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919FBC6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44DC9839" w14:textId="77777777"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9435" w14:textId="2DA0560A" w:rsidR="000F2C92" w:rsidRPr="000F2C92" w:rsidRDefault="000F2C92" w:rsidP="000F2C92">
    <w:pPr>
      <w:pStyle w:val="Nagwek"/>
    </w:pPr>
    <w:r w:rsidRPr="000F2C92">
      <w:t xml:space="preserve">Znak sprawy </w:t>
    </w:r>
    <w:r w:rsidR="00520B05">
      <w:t>OUTiZP.260.3</w:t>
    </w:r>
    <w:r w:rsidR="006F7935">
      <w:t>5</w:t>
    </w:r>
    <w:r w:rsidR="00520B05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278295144">
    <w:abstractNumId w:val="11"/>
  </w:num>
  <w:num w:numId="2" w16cid:durableId="1007975895">
    <w:abstractNumId w:val="21"/>
  </w:num>
  <w:num w:numId="3" w16cid:durableId="241574960">
    <w:abstractNumId w:val="23"/>
  </w:num>
  <w:num w:numId="4" w16cid:durableId="1391726319">
    <w:abstractNumId w:val="7"/>
  </w:num>
  <w:num w:numId="5" w16cid:durableId="317730949">
    <w:abstractNumId w:val="26"/>
  </w:num>
  <w:num w:numId="6" w16cid:durableId="1302612929">
    <w:abstractNumId w:val="8"/>
  </w:num>
  <w:num w:numId="7" w16cid:durableId="937642844">
    <w:abstractNumId w:val="9"/>
  </w:num>
  <w:num w:numId="8" w16cid:durableId="1867478967">
    <w:abstractNumId w:val="29"/>
  </w:num>
  <w:num w:numId="9" w16cid:durableId="1622224654">
    <w:abstractNumId w:val="6"/>
  </w:num>
  <w:num w:numId="10" w16cid:durableId="863447040">
    <w:abstractNumId w:val="28"/>
  </w:num>
  <w:num w:numId="11" w16cid:durableId="929895854">
    <w:abstractNumId w:val="25"/>
  </w:num>
  <w:num w:numId="12" w16cid:durableId="341006280">
    <w:abstractNumId w:val="13"/>
  </w:num>
  <w:num w:numId="13" w16cid:durableId="1593851663">
    <w:abstractNumId w:val="24"/>
  </w:num>
  <w:num w:numId="14" w16cid:durableId="877351970">
    <w:abstractNumId w:val="35"/>
  </w:num>
  <w:num w:numId="15" w16cid:durableId="1191258447">
    <w:abstractNumId w:val="22"/>
  </w:num>
  <w:num w:numId="16" w16cid:durableId="751703547">
    <w:abstractNumId w:val="34"/>
  </w:num>
  <w:num w:numId="17" w16cid:durableId="967903957">
    <w:abstractNumId w:val="12"/>
  </w:num>
  <w:num w:numId="18" w16cid:durableId="492841299">
    <w:abstractNumId w:val="16"/>
  </w:num>
  <w:num w:numId="19" w16cid:durableId="575018237">
    <w:abstractNumId w:val="32"/>
  </w:num>
  <w:num w:numId="20" w16cid:durableId="726689824">
    <w:abstractNumId w:val="3"/>
  </w:num>
  <w:num w:numId="21" w16cid:durableId="737751158">
    <w:abstractNumId w:val="27"/>
  </w:num>
  <w:num w:numId="22" w16cid:durableId="2143647178">
    <w:abstractNumId w:val="4"/>
  </w:num>
  <w:num w:numId="23" w16cid:durableId="1395736555">
    <w:abstractNumId w:val="14"/>
  </w:num>
  <w:num w:numId="24" w16cid:durableId="1181431815">
    <w:abstractNumId w:val="30"/>
  </w:num>
  <w:num w:numId="25" w16cid:durableId="1937596784">
    <w:abstractNumId w:val="10"/>
  </w:num>
  <w:num w:numId="26" w16cid:durableId="91241566">
    <w:abstractNumId w:val="15"/>
  </w:num>
  <w:num w:numId="27" w16cid:durableId="337465237">
    <w:abstractNumId w:val="20"/>
  </w:num>
  <w:num w:numId="28" w16cid:durableId="1490099231">
    <w:abstractNumId w:val="17"/>
  </w:num>
  <w:num w:numId="29" w16cid:durableId="292640069">
    <w:abstractNumId w:val="5"/>
  </w:num>
  <w:num w:numId="30" w16cid:durableId="1497454998">
    <w:abstractNumId w:val="18"/>
  </w:num>
  <w:num w:numId="31" w16cid:durableId="379323570">
    <w:abstractNumId w:val="2"/>
  </w:num>
  <w:num w:numId="32" w16cid:durableId="285703207">
    <w:abstractNumId w:val="37"/>
  </w:num>
  <w:num w:numId="33" w16cid:durableId="2140610225">
    <w:abstractNumId w:val="19"/>
  </w:num>
  <w:num w:numId="34" w16cid:durableId="1015113556">
    <w:abstractNumId w:val="1"/>
  </w:num>
  <w:num w:numId="35" w16cid:durableId="1492721267">
    <w:abstractNumId w:val="0"/>
  </w:num>
  <w:num w:numId="36" w16cid:durableId="881478366">
    <w:abstractNumId w:val="33"/>
  </w:num>
  <w:num w:numId="37" w16cid:durableId="525992521">
    <w:abstractNumId w:val="31"/>
  </w:num>
  <w:num w:numId="38" w16cid:durableId="99479698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38"/>
    <w:rsid w:val="000B2F9D"/>
    <w:rsid w:val="000F18FA"/>
    <w:rsid w:val="000F2C92"/>
    <w:rsid w:val="00114568"/>
    <w:rsid w:val="00132C70"/>
    <w:rsid w:val="001D7C90"/>
    <w:rsid w:val="00306360"/>
    <w:rsid w:val="00354AC4"/>
    <w:rsid w:val="00371215"/>
    <w:rsid w:val="00396F1F"/>
    <w:rsid w:val="003E2306"/>
    <w:rsid w:val="00457E10"/>
    <w:rsid w:val="00490AE8"/>
    <w:rsid w:val="00512B1F"/>
    <w:rsid w:val="00520B05"/>
    <w:rsid w:val="00523969"/>
    <w:rsid w:val="00560B5A"/>
    <w:rsid w:val="005D511D"/>
    <w:rsid w:val="00637863"/>
    <w:rsid w:val="006703E0"/>
    <w:rsid w:val="006F7935"/>
    <w:rsid w:val="00703495"/>
    <w:rsid w:val="00733F44"/>
    <w:rsid w:val="00754090"/>
    <w:rsid w:val="007B2A8B"/>
    <w:rsid w:val="00847654"/>
    <w:rsid w:val="00866E4F"/>
    <w:rsid w:val="008B7186"/>
    <w:rsid w:val="00904468"/>
    <w:rsid w:val="009404E2"/>
    <w:rsid w:val="00A03E07"/>
    <w:rsid w:val="00A30CF6"/>
    <w:rsid w:val="00B21345"/>
    <w:rsid w:val="00B70888"/>
    <w:rsid w:val="00C16A5C"/>
    <w:rsid w:val="00C33979"/>
    <w:rsid w:val="00C437AC"/>
    <w:rsid w:val="00C57DDD"/>
    <w:rsid w:val="00C73138"/>
    <w:rsid w:val="00D268F4"/>
    <w:rsid w:val="00D274F5"/>
    <w:rsid w:val="00E54E5A"/>
    <w:rsid w:val="00EA3A22"/>
    <w:rsid w:val="00EB3C67"/>
    <w:rsid w:val="00EF40A2"/>
    <w:rsid w:val="00F43C37"/>
    <w:rsid w:val="00F46EEC"/>
    <w:rsid w:val="00F52B87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CC3F9"/>
  <w15:chartTrackingRefBased/>
  <w15:docId w15:val="{C58D6D53-199E-4610-9A4D-3E741372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styleId="Akapitzlist">
    <w:name w:val="List Paragraph"/>
    <w:basedOn w:val="Normalny"/>
    <w:uiPriority w:val="34"/>
    <w:qFormat/>
    <w:rsid w:val="0051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Log</dc:creator>
  <cp:keywords/>
  <dc:description/>
  <cp:lastModifiedBy>zamowienia</cp:lastModifiedBy>
  <cp:revision>15</cp:revision>
  <cp:lastPrinted>2001-01-24T13:21:00Z</cp:lastPrinted>
  <dcterms:created xsi:type="dcterms:W3CDTF">2019-09-25T09:35:00Z</dcterms:created>
  <dcterms:modified xsi:type="dcterms:W3CDTF">2022-09-15T08:23:00Z</dcterms:modified>
</cp:coreProperties>
</file>